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AC5A" w14:textId="2B30F80E" w:rsidR="005072F6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7414FB8" w14:textId="73374D69" w:rsidR="00541411" w:rsidRPr="00541411" w:rsidRDefault="00541411" w:rsidP="00541411">
      <w:pPr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54141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EE4C7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Pr="0054141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XX</w:t>
      </w:r>
      <w:r w:rsidR="009F42B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XI</w:t>
      </w:r>
      <w:r w:rsidRPr="0054141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9F42B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Pr="0054141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3E109646" w14:textId="2BA1AB4F" w:rsidR="005072F6" w:rsidRPr="00262B52" w:rsidRDefault="00541411" w:rsidP="00541411">
      <w:pPr>
        <w:jc w:val="right"/>
        <w:rPr>
          <w:rFonts w:ascii="Calibri Light" w:eastAsia="Calibri" w:hAnsi="Calibri Light"/>
          <w:b/>
        </w:rPr>
      </w:pPr>
      <w:r w:rsidRPr="0054141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9F42B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54141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3F57D504" w14:textId="77777777" w:rsidR="00D22E3A" w:rsidRPr="00D22E3A" w:rsidRDefault="005072F6" w:rsidP="00D22E3A">
      <w:pPr>
        <w:jc w:val="center"/>
        <w:rPr>
          <w:rFonts w:ascii="Calibri Light" w:eastAsia="Calibri" w:hAnsi="Calibri Light"/>
          <w:b/>
          <w:bCs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r w:rsidR="00D22E3A" w:rsidRPr="00D22E3A">
        <w:rPr>
          <w:rFonts w:ascii="Calibri Light" w:eastAsia="Calibri" w:hAnsi="Calibri Light"/>
          <w:b/>
          <w:bCs/>
        </w:rPr>
        <w:t xml:space="preserve">Stowarzyszenia Lokalna Grupa Działania </w:t>
      </w:r>
    </w:p>
    <w:p w14:paraId="65998F02" w14:textId="4C3D1746" w:rsidR="005072F6" w:rsidRPr="00262B52" w:rsidRDefault="009F42B1" w:rsidP="00D22E3A">
      <w:pPr>
        <w:jc w:val="center"/>
        <w:rPr>
          <w:rFonts w:ascii="Calibri Light" w:eastAsia="Calibri" w:hAnsi="Calibri Light"/>
          <w:b/>
        </w:rPr>
      </w:pPr>
      <w:r>
        <w:rPr>
          <w:rFonts w:ascii="Calibri Light" w:eastAsia="Calibri" w:hAnsi="Calibri Light"/>
          <w:b/>
          <w:bCs/>
        </w:rPr>
        <w:t>PARTNERSTWO</w:t>
      </w:r>
      <w:r w:rsidR="00D22E3A">
        <w:rPr>
          <w:rFonts w:ascii="Calibri Light" w:eastAsia="Calibri" w:hAnsi="Calibri Light"/>
          <w:b/>
          <w:bCs/>
        </w:rPr>
        <w:t xml:space="preserve"> dla Doliny Baryczy</w:t>
      </w:r>
      <w:r w:rsidR="00D91E05" w:rsidRPr="00D91E05">
        <w:rPr>
          <w:rFonts w:ascii="Calibri Light" w:eastAsia="Calibri" w:hAnsi="Calibri Light"/>
          <w:b/>
        </w:rPr>
        <w:t xml:space="preserve"> </w:t>
      </w:r>
      <w:r w:rsidR="00743080" w:rsidRPr="00D91E05">
        <w:rPr>
          <w:rFonts w:ascii="Calibri Light" w:eastAsia="Calibri" w:hAnsi="Calibri Light"/>
          <w:b/>
        </w:rPr>
        <w:t>W RAMACH NABORU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="005072F6"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="005072F6" w:rsidRPr="00262B52">
        <w:t xml:space="preserve"> </w:t>
      </w:r>
      <w:r w:rsidR="005072F6"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E7B8A" w14:textId="77777777" w:rsidR="00892D20" w:rsidRDefault="00892D20" w:rsidP="00701201">
      <w:r>
        <w:separator/>
      </w:r>
    </w:p>
  </w:endnote>
  <w:endnote w:type="continuationSeparator" w:id="0">
    <w:p w14:paraId="283D5ED7" w14:textId="77777777" w:rsidR="00892D20" w:rsidRDefault="00892D20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975F" w14:textId="77777777" w:rsidR="00892D20" w:rsidRDefault="00892D20" w:rsidP="00701201">
      <w:r>
        <w:separator/>
      </w:r>
    </w:p>
  </w:footnote>
  <w:footnote w:type="continuationSeparator" w:id="0">
    <w:p w14:paraId="28A230A4" w14:textId="77777777" w:rsidR="00892D20" w:rsidRDefault="00892D20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37AA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3A47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07B43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1411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92D20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2B1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2E3A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19E3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4C7B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2C5D-DBF4-4A8C-8655-D7DFDFE3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5</cp:revision>
  <cp:lastPrinted>2015-12-28T05:19:00Z</cp:lastPrinted>
  <dcterms:created xsi:type="dcterms:W3CDTF">2024-03-28T12:01:00Z</dcterms:created>
  <dcterms:modified xsi:type="dcterms:W3CDTF">2024-08-08T09:10:00Z</dcterms:modified>
</cp:coreProperties>
</file>